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F" w:rsidRDefault="004248DF" w:rsidP="004248DF">
      <w:pPr>
        <w:jc w:val="center"/>
      </w:pPr>
      <w:r>
        <w:rPr>
          <w:rFonts w:ascii="Museo Sans 300" w:hAnsi="Museo Sans 300"/>
          <w:b/>
          <w:noProof/>
          <w:sz w:val="20"/>
          <w:lang w:eastAsia="en-GB"/>
        </w:rPr>
        <w:drawing>
          <wp:inline distT="0" distB="0" distL="0" distR="0" wp14:anchorId="164E1B69" wp14:editId="4D7E497C">
            <wp:extent cx="24860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DF" w:rsidRPr="00EF629A" w:rsidRDefault="004248DF" w:rsidP="00EF629A">
      <w:pPr>
        <w:jc w:val="center"/>
        <w:rPr>
          <w:rFonts w:ascii="Museo Sans 300" w:hAnsi="Museo Sans 300"/>
          <w:b/>
          <w:u w:val="single"/>
        </w:rPr>
      </w:pPr>
      <w:r w:rsidRPr="00EF629A">
        <w:rPr>
          <w:rFonts w:ascii="Museo Sans 300" w:hAnsi="Museo Sans 300"/>
          <w:b/>
          <w:u w:val="single"/>
        </w:rPr>
        <w:t>Escalation Policy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Resolution of professional disagreements in work relating to the safety of children</w:t>
      </w: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Introduction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Occasionally situations arise when workers within one agency feel that the decisio</w:t>
      </w:r>
      <w:r w:rsidR="00EF629A">
        <w:rPr>
          <w:rFonts w:ascii="Museo Sans 300" w:hAnsi="Museo Sans 300"/>
        </w:rPr>
        <w:t xml:space="preserve">n made by a worker from another </w:t>
      </w:r>
      <w:r w:rsidRPr="00EF629A">
        <w:rPr>
          <w:rFonts w:ascii="Museo Sans 300" w:hAnsi="Museo Sans 300"/>
        </w:rPr>
        <w:t>agency on a child protection or child in need case is not a safe decision. Disagreem</w:t>
      </w:r>
      <w:r w:rsidR="00EF629A">
        <w:rPr>
          <w:rFonts w:ascii="Museo Sans 300" w:hAnsi="Museo Sans 300"/>
        </w:rPr>
        <w:t xml:space="preserve">ents could arise in a number of </w:t>
      </w:r>
      <w:r w:rsidRPr="00EF629A">
        <w:rPr>
          <w:rFonts w:ascii="Museo Sans 300" w:hAnsi="Museo Sans 300"/>
        </w:rPr>
        <w:t>areas, but are most likely to arise around:</w:t>
      </w:r>
    </w:p>
    <w:p w:rsidR="004248DF" w:rsidRPr="00EF629A" w:rsidRDefault="004248DF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Levels of Need</w:t>
      </w:r>
    </w:p>
    <w:p w:rsidR="004248DF" w:rsidRPr="00EF629A" w:rsidRDefault="004248DF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Roles and responsibilities</w:t>
      </w:r>
    </w:p>
    <w:p w:rsidR="004248DF" w:rsidRPr="00EF629A" w:rsidRDefault="00EF629A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T</w:t>
      </w:r>
      <w:r w:rsidR="004248DF" w:rsidRPr="00EF629A">
        <w:rPr>
          <w:rFonts w:ascii="Museo Sans 300" w:hAnsi="Museo Sans 300"/>
        </w:rPr>
        <w:t>he need for action</w:t>
      </w:r>
    </w:p>
    <w:p w:rsidR="004248DF" w:rsidRPr="00EF629A" w:rsidRDefault="004248DF" w:rsidP="00EF629A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EF629A">
        <w:rPr>
          <w:rFonts w:ascii="Museo Sans 300" w:hAnsi="Museo Sans 300"/>
        </w:rPr>
        <w:t>Communication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The safety of individual children is the paramount consideration in any pr</w:t>
      </w:r>
      <w:r w:rsidR="00EF629A">
        <w:rPr>
          <w:rFonts w:ascii="Museo Sans 300" w:hAnsi="Museo Sans 300"/>
        </w:rPr>
        <w:t xml:space="preserve">ofessional disagreement and any </w:t>
      </w:r>
      <w:r w:rsidRPr="00EF629A">
        <w:rPr>
          <w:rFonts w:ascii="Museo Sans 300" w:hAnsi="Museo Sans 300"/>
        </w:rPr>
        <w:t>unresolved issues should be addressed with due consideration to the risks that might exist for the child.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All workers should feel able to challenge decision-making and to see this as their right</w:t>
      </w:r>
      <w:r w:rsidR="00EF629A">
        <w:rPr>
          <w:rFonts w:ascii="Museo Sans 300" w:hAnsi="Museo Sans 300"/>
        </w:rPr>
        <w:t xml:space="preserve"> and responsibility in order to </w:t>
      </w:r>
      <w:r w:rsidRPr="00EF629A">
        <w:rPr>
          <w:rFonts w:ascii="Museo Sans 300" w:hAnsi="Museo Sans 300"/>
        </w:rPr>
        <w:t>promote the best multi-agency safeguarding practice. This policy provides workers with th</w:t>
      </w:r>
      <w:r w:rsidR="00EF629A">
        <w:rPr>
          <w:rFonts w:ascii="Museo Sans 300" w:hAnsi="Museo Sans 300"/>
        </w:rPr>
        <w:t xml:space="preserve">e means to raise concerns </w:t>
      </w:r>
      <w:r w:rsidRPr="00EF629A">
        <w:rPr>
          <w:rFonts w:ascii="Museo Sans 300" w:hAnsi="Museo Sans 300"/>
        </w:rPr>
        <w:t>they have about decisions made by othe</w:t>
      </w:r>
      <w:r w:rsidR="00EF629A">
        <w:rPr>
          <w:rFonts w:ascii="Museo Sans 300" w:hAnsi="Museo Sans 300"/>
        </w:rPr>
        <w:t>r professionals or agencies by: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a) avoiding professional disputes that put children at risk or</w:t>
      </w:r>
      <w:r w:rsidR="00EF629A">
        <w:rPr>
          <w:rFonts w:ascii="Museo Sans 300" w:hAnsi="Museo Sans 300"/>
        </w:rPr>
        <w:t xml:space="preserve"> obscure the focus on the child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b) resolving the difficulties within and between agencies quick</w:t>
      </w:r>
      <w:r w:rsidR="00EF629A">
        <w:rPr>
          <w:rFonts w:ascii="Museo Sans 300" w:hAnsi="Museo Sans 300"/>
        </w:rPr>
        <w:t>ly and openly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c) identifying problem areas in working together where there is a lack of clarity an</w:t>
      </w:r>
      <w:r w:rsidR="00EF629A">
        <w:rPr>
          <w:rFonts w:ascii="Museo Sans 300" w:hAnsi="Museo Sans 300"/>
        </w:rPr>
        <w:t xml:space="preserve">d to promote the resolution via </w:t>
      </w:r>
      <w:r w:rsidRPr="00EF629A">
        <w:rPr>
          <w:rFonts w:ascii="Museo Sans 300" w:hAnsi="Museo Sans 300"/>
        </w:rPr>
        <w:t>amendment to protocols and procedures</w:t>
      </w:r>
    </w:p>
    <w:p w:rsidR="004248DF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Effective working together depends on an open approach and honest relationships betwe</w:t>
      </w:r>
      <w:r w:rsidR="00EF629A">
        <w:rPr>
          <w:rFonts w:ascii="Museo Sans 300" w:hAnsi="Museo Sans 300"/>
        </w:rPr>
        <w:t xml:space="preserve">en agencies. Problem </w:t>
      </w:r>
      <w:r w:rsidRPr="00EF629A">
        <w:rPr>
          <w:rFonts w:ascii="Museo Sans 300" w:hAnsi="Museo Sans 300"/>
        </w:rPr>
        <w:t>resolution is an integral part of healthy challenge, professional co-operation and joint</w:t>
      </w:r>
      <w:r w:rsidR="00EF629A">
        <w:rPr>
          <w:rFonts w:ascii="Museo Sans 300" w:hAnsi="Museo Sans 300"/>
        </w:rPr>
        <w:t xml:space="preserve"> working to safeguard children. </w:t>
      </w:r>
      <w:r w:rsidRPr="00EF629A">
        <w:rPr>
          <w:rFonts w:ascii="Museo Sans 300" w:hAnsi="Museo Sans 300"/>
        </w:rPr>
        <w:t>Professionals should utilise existing processes within their own agencies when se</w:t>
      </w:r>
      <w:r w:rsidR="00EF629A">
        <w:rPr>
          <w:rFonts w:ascii="Museo Sans 300" w:hAnsi="Museo Sans 300"/>
        </w:rPr>
        <w:t xml:space="preserve">eking advice regarding concerns </w:t>
      </w:r>
      <w:r w:rsidRPr="00EF629A">
        <w:rPr>
          <w:rFonts w:ascii="Museo Sans 300" w:hAnsi="Museo Sans 300"/>
        </w:rPr>
        <w:t>about children and young people. Professionals should seek advice i</w:t>
      </w:r>
      <w:r w:rsidR="00EF629A">
        <w:rPr>
          <w:rFonts w:ascii="Museo Sans 300" w:hAnsi="Museo Sans 300"/>
        </w:rPr>
        <w:t xml:space="preserve">n the first instance from their </w:t>
      </w:r>
      <w:r w:rsidRPr="00EF629A">
        <w:rPr>
          <w:rFonts w:ascii="Museo Sans 300" w:hAnsi="Museo Sans 300"/>
        </w:rPr>
        <w:t>designated/nominated safeguarding or child protection lead in order to different</w:t>
      </w:r>
      <w:r w:rsidR="00EF629A">
        <w:rPr>
          <w:rFonts w:ascii="Museo Sans 300" w:hAnsi="Museo Sans 300"/>
        </w:rPr>
        <w:t>iate between a safeguarding and service decision.</w:t>
      </w: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P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lastRenderedPageBreak/>
        <w:t>Timescales</w:t>
      </w: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</w:rPr>
        <w:t>Resolution should be sought within the shortest timescale possible to ensure the child is protected. Some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disagreements regarding safeguarding decisions will require speedy resolution. In all cases where a professional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thinks a child is at imminent risk of harm and another agency disagrees they should refer direct to their Safeguarding Children Board nominated person</w:t>
      </w:r>
      <w:r w:rsidR="004275DE">
        <w:rPr>
          <w:rFonts w:ascii="Museo Sans 300" w:hAnsi="Museo Sans 300"/>
        </w:rPr>
        <w:t>,</w:t>
      </w:r>
      <w:r w:rsidRPr="00EF629A">
        <w:rPr>
          <w:rFonts w:ascii="Museo Sans 300" w:hAnsi="Museo Sans 300"/>
        </w:rPr>
        <w:t xml:space="preserve"> after consulting quickly with their named</w:t>
      </w:r>
      <w:r w:rsidR="00EF629A">
        <w:rPr>
          <w:rFonts w:ascii="Museo Sans 300" w:hAnsi="Museo Sans 300"/>
        </w:rPr>
        <w:t xml:space="preserve"> Child Protection Officer f</w:t>
      </w:r>
      <w:r w:rsidRPr="00EF629A">
        <w:rPr>
          <w:rFonts w:ascii="Museo Sans 300" w:hAnsi="Museo Sans 300"/>
        </w:rPr>
        <w:t>or all other</w:t>
      </w:r>
      <w:r w:rsidR="00EF629A">
        <w:rPr>
          <w:rFonts w:ascii="Museo Sans 300" w:hAnsi="Museo Sans 300"/>
          <w:b/>
        </w:rPr>
        <w:t xml:space="preserve"> </w:t>
      </w:r>
      <w:r w:rsidR="004275DE">
        <w:rPr>
          <w:rFonts w:ascii="Museo Sans 300" w:hAnsi="Museo Sans 300"/>
        </w:rPr>
        <w:t>cases.  E</w:t>
      </w:r>
      <w:r w:rsidRPr="00EF629A">
        <w:rPr>
          <w:rFonts w:ascii="Museo Sans 300" w:hAnsi="Museo Sans 300"/>
        </w:rPr>
        <w:t>fforts should be made by all involved to resolve the dispute in a timely way. The primary focus must always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be on ensuring that the safety and welfare of the child concerned is assured whilst discussions take place.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As a guide the timescales for escalation through the stages set out below should be no longer than 5 working days,</w:t>
      </w:r>
      <w:r w:rsidR="00EF629A">
        <w:rPr>
          <w:rFonts w:ascii="Museo Sans 300" w:hAnsi="Museo Sans 300"/>
          <w:b/>
        </w:rPr>
        <w:t xml:space="preserve"> </w:t>
      </w:r>
      <w:r w:rsidRPr="00EF629A">
        <w:rPr>
          <w:rFonts w:ascii="Museo Sans 300" w:hAnsi="Museo Sans 300"/>
        </w:rPr>
        <w:t>where the child is not felt to be at imminent risk of harm.</w:t>
      </w: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Stages of the policy</w:t>
      </w:r>
    </w:p>
    <w:p w:rsidR="004248DF" w:rsidRPr="00EF629A" w:rsidRDefault="004248DF" w:rsidP="004248DF">
      <w:pPr>
        <w:rPr>
          <w:rFonts w:ascii="Museo Sans 300" w:hAnsi="Museo Sans 300"/>
        </w:rPr>
      </w:pP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Pre-escalatio</w:t>
      </w:r>
      <w:r w:rsidR="00EF629A" w:rsidRPr="00EF629A">
        <w:rPr>
          <w:rFonts w:ascii="Museo Sans 300" w:hAnsi="Museo Sans 300"/>
          <w:b/>
        </w:rPr>
        <w:t xml:space="preserve">n 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Any worker who feels that a decision is not safe should initially consult their safeguarding lead or li</w:t>
      </w:r>
      <w:r w:rsidR="00EF629A">
        <w:rPr>
          <w:rFonts w:ascii="Museo Sans 300" w:hAnsi="Museo Sans 300"/>
        </w:rPr>
        <w:t xml:space="preserve">ne manager to </w:t>
      </w:r>
      <w:r w:rsidRPr="00EF629A">
        <w:rPr>
          <w:rFonts w:ascii="Museo Sans 300" w:hAnsi="Museo Sans 300"/>
        </w:rPr>
        <w:t xml:space="preserve">clarify their thinking in order to identify the problem; to be specific as to what the </w:t>
      </w:r>
      <w:r w:rsidR="00EF629A">
        <w:rPr>
          <w:rFonts w:ascii="Museo Sans 300" w:hAnsi="Museo Sans 300"/>
        </w:rPr>
        <w:t xml:space="preserve">disagreement is about; and what </w:t>
      </w:r>
      <w:r w:rsidRPr="00EF629A">
        <w:rPr>
          <w:rFonts w:ascii="Museo Sans 300" w:hAnsi="Museo Sans 300"/>
        </w:rPr>
        <w:t>they aim to achieve. They should also be able to evidence the nature and source of t</w:t>
      </w:r>
      <w:r w:rsidR="00EF629A">
        <w:rPr>
          <w:rFonts w:ascii="Museo Sans 300" w:hAnsi="Museo Sans 300"/>
        </w:rPr>
        <w:t xml:space="preserve">heir concerns and should keep a </w:t>
      </w:r>
      <w:r w:rsidRPr="00EF629A">
        <w:rPr>
          <w:rFonts w:ascii="Museo Sans 300" w:hAnsi="Museo Sans 300"/>
        </w:rPr>
        <w:t xml:space="preserve">record of all discussions. Initial attempts should be taken to resolve the problem at </w:t>
      </w:r>
      <w:r w:rsidR="00EF629A">
        <w:rPr>
          <w:rFonts w:ascii="Museo Sans 300" w:hAnsi="Museo Sans 300"/>
        </w:rPr>
        <w:t xml:space="preserve">the lowest possible level. This </w:t>
      </w:r>
      <w:r w:rsidRPr="00EF629A">
        <w:rPr>
          <w:rFonts w:ascii="Museo Sans 300" w:hAnsi="Museo Sans 300"/>
        </w:rPr>
        <w:t>would normally be between the people who disagree. It should be recognised th</w:t>
      </w:r>
      <w:r w:rsidR="00EF629A">
        <w:rPr>
          <w:rFonts w:ascii="Museo Sans 300" w:hAnsi="Museo Sans 300"/>
        </w:rPr>
        <w:t xml:space="preserve">at differences in status and/or </w:t>
      </w:r>
      <w:r w:rsidRPr="00EF629A">
        <w:rPr>
          <w:rFonts w:ascii="Museo Sans 300" w:hAnsi="Museo Sans 300"/>
        </w:rPr>
        <w:t>experience may affect the confidence of some workers to pursue this option unsupported.</w:t>
      </w:r>
    </w:p>
    <w:p w:rsidR="004248DF" w:rsidRPr="00EF629A" w:rsidRDefault="004248DF" w:rsidP="004248DF">
      <w:pPr>
        <w:rPr>
          <w:rFonts w:ascii="Museo Sans 300" w:hAnsi="Museo Sans 300"/>
          <w:b/>
        </w:rPr>
      </w:pP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 xml:space="preserve">Stage One Manager: </w:t>
      </w:r>
    </w:p>
    <w:p w:rsidR="004248DF" w:rsidRP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If the problem is not resolved between the professionals as above, the concer</w:t>
      </w:r>
      <w:r w:rsidR="00EF629A">
        <w:rPr>
          <w:rFonts w:ascii="Museo Sans 300" w:hAnsi="Museo Sans 300"/>
        </w:rPr>
        <w:t xml:space="preserve">ned worker should contact their </w:t>
      </w:r>
      <w:r w:rsidRPr="00EF629A">
        <w:rPr>
          <w:rFonts w:ascii="Museo Sans 300" w:hAnsi="Museo Sans 300"/>
        </w:rPr>
        <w:t>manager within their own agency who should raise the concerns with the equivalent</w:t>
      </w:r>
      <w:r w:rsidR="00EF629A">
        <w:rPr>
          <w:rFonts w:ascii="Museo Sans 300" w:hAnsi="Museo Sans 300"/>
        </w:rPr>
        <w:t xml:space="preserve"> manager in the other agency to </w:t>
      </w:r>
      <w:r w:rsidRPr="00EF629A">
        <w:rPr>
          <w:rFonts w:ascii="Museo Sans 300" w:hAnsi="Museo Sans 300"/>
        </w:rPr>
        <w:t>seek resolution.</w:t>
      </w:r>
    </w:p>
    <w:p w:rsidR="004248DF" w:rsidRPr="00EF629A" w:rsidRDefault="004248DF" w:rsidP="004248DF">
      <w:pPr>
        <w:rPr>
          <w:rFonts w:ascii="Museo Sans 300" w:hAnsi="Museo Sans 300"/>
        </w:rPr>
      </w:pP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 xml:space="preserve">Stage Two Senior Manager: </w:t>
      </w:r>
    </w:p>
    <w:p w:rsidR="004248DF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 xml:space="preserve">If the problem is not resolved at stage </w:t>
      </w:r>
      <w:r w:rsidR="00EF629A" w:rsidRPr="00EF629A">
        <w:rPr>
          <w:rFonts w:ascii="Museo Sans 300" w:hAnsi="Museo Sans 300"/>
        </w:rPr>
        <w:t>one,</w:t>
      </w:r>
      <w:r w:rsidRPr="00EF629A">
        <w:rPr>
          <w:rFonts w:ascii="Museo Sans 300" w:hAnsi="Museo Sans 300"/>
        </w:rPr>
        <w:t xml:space="preserve"> the managers will report to their re</w:t>
      </w:r>
      <w:r w:rsidR="00EF629A">
        <w:rPr>
          <w:rFonts w:ascii="Museo Sans 300" w:hAnsi="Museo Sans 300"/>
        </w:rPr>
        <w:t xml:space="preserve">spective senior service manager </w:t>
      </w:r>
      <w:r w:rsidRPr="00EF629A">
        <w:rPr>
          <w:rFonts w:ascii="Museo Sans 300" w:hAnsi="Museo Sans 300"/>
        </w:rPr>
        <w:t>(sometimes referred to as a tier 3 manager) or their organisations’ named sa</w:t>
      </w:r>
      <w:r w:rsidR="00EF629A">
        <w:rPr>
          <w:rFonts w:ascii="Museo Sans 300" w:hAnsi="Museo Sans 300"/>
        </w:rPr>
        <w:t xml:space="preserve">feguarding lead. The two senior </w:t>
      </w:r>
      <w:r w:rsidRPr="00EF629A">
        <w:rPr>
          <w:rFonts w:ascii="Museo Sans 300" w:hAnsi="Museo Sans 300"/>
        </w:rPr>
        <w:t xml:space="preserve">managers or </w:t>
      </w:r>
      <w:r w:rsidR="00EF629A">
        <w:rPr>
          <w:rFonts w:ascii="Museo Sans 300" w:hAnsi="Museo Sans 300"/>
        </w:rPr>
        <w:t>Child Protection Officers</w:t>
      </w:r>
      <w:r w:rsidRPr="00EF629A">
        <w:rPr>
          <w:rFonts w:ascii="Museo Sans 300" w:hAnsi="Museo Sans 300"/>
        </w:rPr>
        <w:t xml:space="preserve"> must attempt to resolve the professional differences through discussion.</w:t>
      </w: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Default="00EF629A" w:rsidP="004248DF">
      <w:pPr>
        <w:rPr>
          <w:rFonts w:ascii="Museo Sans 300" w:hAnsi="Museo Sans 300"/>
        </w:rPr>
      </w:pPr>
    </w:p>
    <w:p w:rsidR="00EF629A" w:rsidRPr="00EF629A" w:rsidRDefault="00EF629A" w:rsidP="004248DF">
      <w:pPr>
        <w:rPr>
          <w:rFonts w:ascii="Museo Sans 300" w:hAnsi="Museo Sans 300"/>
        </w:rPr>
      </w:pP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lastRenderedPageBreak/>
        <w:t xml:space="preserve">Stage Three Refer via the </w:t>
      </w:r>
      <w:r w:rsidR="00EF629A" w:rsidRPr="00EF629A">
        <w:rPr>
          <w:rFonts w:ascii="Museo Sans 300" w:hAnsi="Museo Sans 300"/>
          <w:b/>
        </w:rPr>
        <w:t>West Berkshire LSCB</w:t>
      </w:r>
    </w:p>
    <w:p w:rsidR="00EF629A" w:rsidRDefault="004248DF" w:rsidP="004248DF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 xml:space="preserve">If it has not been possible to resolve the professional differences at stage </w:t>
      </w:r>
      <w:r w:rsidR="00EF629A" w:rsidRPr="00EF629A">
        <w:rPr>
          <w:rFonts w:ascii="Museo Sans 300" w:hAnsi="Museo Sans 300"/>
        </w:rPr>
        <w:t>two,</w:t>
      </w:r>
      <w:r w:rsidRPr="00EF629A">
        <w:rPr>
          <w:rFonts w:ascii="Museo Sans 300" w:hAnsi="Museo Sans 300"/>
        </w:rPr>
        <w:t xml:space="preserve"> the m</w:t>
      </w:r>
      <w:r w:rsidR="00EF629A">
        <w:rPr>
          <w:rFonts w:ascii="Museo Sans 300" w:hAnsi="Museo Sans 300"/>
        </w:rPr>
        <w:t xml:space="preserve">atter should be referred to the </w:t>
      </w:r>
      <w:r w:rsidRPr="00EF629A">
        <w:rPr>
          <w:rFonts w:ascii="Museo Sans 300" w:hAnsi="Museo Sans 300"/>
        </w:rPr>
        <w:t>nominated</w:t>
      </w:r>
      <w:r w:rsidR="00EF629A">
        <w:rPr>
          <w:rFonts w:ascii="Museo Sans 300" w:hAnsi="Museo Sans 300"/>
        </w:rPr>
        <w:t xml:space="preserve"> West Berkshire LSCB</w:t>
      </w:r>
      <w:r w:rsidRPr="00EF629A">
        <w:rPr>
          <w:rFonts w:ascii="Museo Sans 300" w:hAnsi="Museo Sans 300"/>
        </w:rPr>
        <w:t xml:space="preserve"> representative for the agency as set out overleaf. If the age</w:t>
      </w:r>
      <w:r w:rsidR="00EF629A">
        <w:rPr>
          <w:rFonts w:ascii="Museo Sans 300" w:hAnsi="Museo Sans 300"/>
        </w:rPr>
        <w:t xml:space="preserve">ncy does not have a nominated </w:t>
      </w:r>
      <w:r w:rsidRPr="00EF629A">
        <w:rPr>
          <w:rFonts w:ascii="Museo Sans 300" w:hAnsi="Museo Sans 300"/>
        </w:rPr>
        <w:t xml:space="preserve">representative the matter must be referred to </w:t>
      </w:r>
      <w:r w:rsidR="00EF629A">
        <w:rPr>
          <w:rFonts w:ascii="Museo Sans 300" w:hAnsi="Museo Sans 300"/>
        </w:rPr>
        <w:t xml:space="preserve">the Safeguarding Board Manager. </w:t>
      </w:r>
      <w:r w:rsidRPr="00EF629A">
        <w:rPr>
          <w:rFonts w:ascii="Museo Sans 300" w:hAnsi="Museo Sans 300"/>
        </w:rPr>
        <w:t>In each case the nominated representative/Board Manager will liaise with the Inde</w:t>
      </w:r>
      <w:r w:rsidR="00EF629A">
        <w:rPr>
          <w:rFonts w:ascii="Museo Sans 300" w:hAnsi="Museo Sans 300"/>
        </w:rPr>
        <w:t xml:space="preserve">pendent Chair of the Board as a </w:t>
      </w:r>
      <w:r w:rsidRPr="00EF629A">
        <w:rPr>
          <w:rFonts w:ascii="Museo Sans 300" w:hAnsi="Museo Sans 300"/>
        </w:rPr>
        <w:t xml:space="preserve">matter of urgency and, in discussion with the nominated </w:t>
      </w:r>
      <w:r w:rsidR="00EF629A">
        <w:rPr>
          <w:rFonts w:ascii="Museo Sans 300" w:hAnsi="Museo Sans 300"/>
        </w:rPr>
        <w:t>West Berkshire LSCB</w:t>
      </w:r>
      <w:r w:rsidR="00EF629A" w:rsidRP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representative of t</w:t>
      </w:r>
      <w:r w:rsidR="00EF629A">
        <w:rPr>
          <w:rFonts w:ascii="Museo Sans 300" w:hAnsi="Museo Sans 300"/>
        </w:rPr>
        <w:t xml:space="preserve">he agency with whom the dispute </w:t>
      </w:r>
      <w:r w:rsidRPr="00EF629A">
        <w:rPr>
          <w:rFonts w:ascii="Museo Sans 300" w:hAnsi="Museo Sans 300"/>
        </w:rPr>
        <w:t xml:space="preserve">is being raised (where applicable) a final decision will be reached and communicated </w:t>
      </w:r>
      <w:r w:rsidR="00EF629A">
        <w:rPr>
          <w:rFonts w:ascii="Museo Sans 300" w:hAnsi="Museo Sans 300"/>
        </w:rPr>
        <w:t xml:space="preserve">to all parties within 3 working </w:t>
      </w:r>
      <w:r w:rsidRPr="00EF629A">
        <w:rPr>
          <w:rFonts w:ascii="Museo Sans 300" w:hAnsi="Museo Sans 300"/>
        </w:rPr>
        <w:t xml:space="preserve">days. </w:t>
      </w:r>
    </w:p>
    <w:p w:rsidR="004248DF" w:rsidRPr="00EF629A" w:rsidRDefault="004248DF" w:rsidP="004248DF">
      <w:pPr>
        <w:rPr>
          <w:rFonts w:ascii="Museo Sans 300" w:hAnsi="Museo Sans 300"/>
          <w:b/>
        </w:rPr>
      </w:pPr>
      <w:r w:rsidRPr="00EF629A">
        <w:rPr>
          <w:rFonts w:ascii="Museo Sans 300" w:hAnsi="Museo Sans 300"/>
          <w:b/>
        </w:rPr>
        <w:t>Documenting discussions and decisions</w:t>
      </w:r>
    </w:p>
    <w:p w:rsidR="00EF629A" w:rsidRPr="00EF629A" w:rsidRDefault="004248DF" w:rsidP="00EF629A">
      <w:pPr>
        <w:rPr>
          <w:rFonts w:ascii="Museo Sans 300" w:hAnsi="Museo Sans 300"/>
        </w:rPr>
      </w:pPr>
      <w:r w:rsidRPr="00EF629A">
        <w:rPr>
          <w:rFonts w:ascii="Museo Sans 300" w:hAnsi="Museo Sans 300"/>
        </w:rPr>
        <w:t>At all stages of the process, actions and decisions must be recorded in writing and sha</w:t>
      </w:r>
      <w:r w:rsidR="00EF629A">
        <w:rPr>
          <w:rFonts w:ascii="Museo Sans 300" w:hAnsi="Museo Sans 300"/>
        </w:rPr>
        <w:t xml:space="preserve">red with relevant personnel, to </w:t>
      </w:r>
      <w:r w:rsidRPr="00EF629A">
        <w:rPr>
          <w:rFonts w:ascii="Museo Sans 300" w:hAnsi="Museo Sans 300"/>
        </w:rPr>
        <w:t>include the worker who raised the initial concern. In particular this must include written confirmation between the</w:t>
      </w:r>
      <w:r w:rsid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parties about an agreed outcome of the disagreement and how any outstanding issues will be pursued. Following</w:t>
      </w:r>
      <w:r w:rsid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resolution, it</w:t>
      </w:r>
      <w:r w:rsidR="00EF629A">
        <w:rPr>
          <w:rFonts w:ascii="Museo Sans 300" w:hAnsi="Museo Sans 300"/>
        </w:rPr>
        <w:t xml:space="preserve"> </w:t>
      </w:r>
      <w:r w:rsidRPr="00EF629A">
        <w:rPr>
          <w:rFonts w:ascii="Museo Sans 300" w:hAnsi="Museo Sans 300"/>
        </w:rPr>
        <w:t>may be useful for individuals to debrief in order to promote continu</w:t>
      </w:r>
      <w:r w:rsidR="00EF629A">
        <w:rPr>
          <w:rFonts w:ascii="Museo Sans 300" w:hAnsi="Museo Sans 300"/>
        </w:rPr>
        <w:t xml:space="preserve">ing good working relationships. </w:t>
      </w:r>
    </w:p>
    <w:p w:rsidR="00DF4AB1" w:rsidRPr="004275DE" w:rsidRDefault="00DF4AB1" w:rsidP="00DF4AB1">
      <w:pPr>
        <w:rPr>
          <w:rFonts w:ascii="Museo Sans 300" w:hAnsi="Museo Sans 300" w:cs="Arial"/>
          <w:b/>
        </w:rPr>
      </w:pPr>
      <w:bookmarkStart w:id="0" w:name="_GoBack"/>
      <w:r w:rsidRPr="004275DE">
        <w:rPr>
          <w:rFonts w:ascii="Museo Sans 300" w:hAnsi="Museo Sans 300" w:cs="Arial"/>
          <w:b/>
        </w:rPr>
        <w:t xml:space="preserve">This policy was adopted by: Innov8 </w:t>
      </w:r>
      <w:proofErr w:type="spellStart"/>
      <w:r w:rsidRPr="004275DE">
        <w:rPr>
          <w:rFonts w:ascii="Museo Sans 300" w:hAnsi="Museo Sans 300" w:cs="Arial"/>
          <w:b/>
        </w:rPr>
        <w:t>Sportz</w:t>
      </w:r>
      <w:proofErr w:type="spellEnd"/>
      <w:r w:rsidRPr="004275DE">
        <w:rPr>
          <w:rFonts w:ascii="Museo Sans 300" w:hAnsi="Museo Sans 300" w:cs="Arial"/>
          <w:b/>
        </w:rPr>
        <w:t xml:space="preserve"> CIC in September 2016 </w:t>
      </w:r>
      <w:proofErr w:type="gramStart"/>
      <w:r w:rsidRPr="004275DE">
        <w:rPr>
          <w:rFonts w:ascii="Museo Sans 300" w:hAnsi="Museo Sans 300" w:cs="Arial"/>
          <w:b/>
        </w:rPr>
        <w:t>To</w:t>
      </w:r>
      <w:proofErr w:type="gramEnd"/>
      <w:r w:rsidRPr="004275DE">
        <w:rPr>
          <w:rFonts w:ascii="Museo Sans 300" w:hAnsi="Museo Sans 300" w:cs="Arial"/>
          <w:b/>
        </w:rPr>
        <w:t xml:space="preserve"> be reviewed: September 2017 Signed:</w:t>
      </w:r>
    </w:p>
    <w:bookmarkEnd w:id="0"/>
    <w:p w:rsidR="008D46EB" w:rsidRPr="00EF629A" w:rsidRDefault="008D46EB" w:rsidP="004248DF">
      <w:pPr>
        <w:rPr>
          <w:rFonts w:ascii="Museo Sans 300" w:hAnsi="Museo Sans 300"/>
        </w:rPr>
      </w:pPr>
    </w:p>
    <w:sectPr w:rsidR="008D46EB" w:rsidRPr="00EF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3642"/>
    <w:multiLevelType w:val="hybridMultilevel"/>
    <w:tmpl w:val="7FEC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F"/>
    <w:rsid w:val="004248DF"/>
    <w:rsid w:val="004275DE"/>
    <w:rsid w:val="004D72A7"/>
    <w:rsid w:val="008D46EB"/>
    <w:rsid w:val="00DF4AB1"/>
    <w:rsid w:val="00E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Martin</dc:creator>
  <cp:lastModifiedBy>markandjan loughlin</cp:lastModifiedBy>
  <cp:revision>2</cp:revision>
  <dcterms:created xsi:type="dcterms:W3CDTF">2016-09-21T10:09:00Z</dcterms:created>
  <dcterms:modified xsi:type="dcterms:W3CDTF">2016-09-21T10:09:00Z</dcterms:modified>
</cp:coreProperties>
</file>